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ACC6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39D0DB68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DF675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7649988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77777777" w:rsidR="009962F4" w:rsidRPr="001E155A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155A">
        <w:rPr>
          <w:rFonts w:ascii="Times New Roman" w:hAnsi="Times New Roman" w:cs="Times New Roman"/>
          <w:b/>
          <w:sz w:val="20"/>
          <w:szCs w:val="20"/>
        </w:rPr>
        <w:t>Условия предоставления, использования и возврата кредитов по программе «Кредит обеспеченный»</w:t>
      </w:r>
    </w:p>
    <w:p w14:paraId="3D1E469B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8"/>
      </w:tblGrid>
      <w:tr w:rsidR="00205662" w:rsidRPr="001E155A" w14:paraId="4B8CC162" w14:textId="77777777" w:rsidTr="001E155A">
        <w:tc>
          <w:tcPr>
            <w:tcW w:w="4106" w:type="dxa"/>
            <w:shd w:val="clear" w:color="auto" w:fill="EBF4FF"/>
          </w:tcPr>
          <w:p w14:paraId="6084F566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  <w:bookmarkStart w:id="0" w:name="_GoBack"/>
            <w:bookmarkEnd w:id="0"/>
          </w:p>
        </w:tc>
        <w:tc>
          <w:tcPr>
            <w:tcW w:w="6799" w:type="dxa"/>
          </w:tcPr>
          <w:p w14:paraId="67C744EF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1E155A" w14:paraId="4F36B091" w14:textId="77777777" w:rsidTr="001E155A">
        <w:tc>
          <w:tcPr>
            <w:tcW w:w="4106" w:type="dxa"/>
            <w:shd w:val="clear" w:color="auto" w:fill="EBF4FF"/>
          </w:tcPr>
          <w:p w14:paraId="71E39DBF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террористов и экстремистов </w:t>
            </w:r>
            <w:proofErr w:type="spell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Росфинмониторинга</w:t>
            </w:r>
            <w:proofErr w:type="spell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002941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МВК (межведомственной комиссии по </w:t>
            </w:r>
            <w:proofErr w:type="gram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противодействию  финансированию</w:t>
            </w:r>
            <w:proofErr w:type="gram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терроризма и экстремистской деятельности</w:t>
            </w:r>
            <w:r w:rsidRPr="001E155A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организаций </w:t>
            </w:r>
            <w:proofErr w:type="gram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и  физических</w:t>
            </w:r>
            <w:proofErr w:type="gram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получаемый Банком согласно Положению Банка России от 15.07.2021 №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proofErr w:type="spellStart"/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некредитные</w:t>
            </w:r>
            <w:proofErr w:type="spellEnd"/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1E155A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6D36DAA8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Срок регистрации в качестве </w:t>
            </w:r>
            <w:proofErr w:type="spell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самозанятого</w:t>
            </w:r>
            <w:proofErr w:type="spell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6 месяцев.</w:t>
            </w:r>
          </w:p>
          <w:p w14:paraId="6C6F4F1F" w14:textId="77777777" w:rsidR="004F2D2A" w:rsidRPr="001E155A" w:rsidRDefault="004F2D2A" w:rsidP="007A0E45">
            <w:pPr>
              <w:spacing w:before="100" w:beforeAutospacing="1" w:after="100" w:afterAutospacing="1"/>
              <w:ind w:left="31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053B4E47" w14:textId="77777777" w:rsidR="00205662" w:rsidRPr="001E155A" w:rsidRDefault="004F2D2A" w:rsidP="003E7741">
            <w:pPr>
              <w:pStyle w:val="a4"/>
              <w:numPr>
                <w:ilvl w:val="0"/>
                <w:numId w:val="7"/>
              </w:numPr>
              <w:spacing w:before="100" w:beforeAutospacing="1" w:after="100" w:afterAutospacing="1"/>
              <w:ind w:left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</w:tc>
      </w:tr>
      <w:tr w:rsidR="004F2D2A" w:rsidRPr="001E155A" w14:paraId="2235FAC6" w14:textId="77777777" w:rsidTr="001E155A">
        <w:tc>
          <w:tcPr>
            <w:tcW w:w="4106" w:type="dxa"/>
            <w:shd w:val="clear" w:color="auto" w:fill="EBF4FF"/>
          </w:tcPr>
          <w:p w14:paraId="00207C0D" w14:textId="77777777" w:rsidR="004F2D2A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телефон, по которому осуществляется связь с 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«ГК СОГЛАСОВАННО»</w:t>
            </w:r>
          </w:p>
          <w:p w14:paraId="36994EDF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Юридический адрес: г. Москва, </w:t>
            </w:r>
            <w:proofErr w:type="spellStart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-д </w:t>
            </w:r>
            <w:proofErr w:type="spellStart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Невельского</w:t>
            </w:r>
            <w:proofErr w:type="spellEnd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, д.1, корп. 1, кв. 172</w:t>
            </w:r>
          </w:p>
          <w:p w14:paraId="327399A7" w14:textId="77777777" w:rsidR="007030F6" w:rsidRPr="001E155A" w:rsidRDefault="00391C92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="007030F6" w:rsidRPr="001E155A">
                <w:rPr>
                  <w:rStyle w:val="af4"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1E155A" w:rsidRDefault="00391C92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="007030F6" w:rsidRPr="001E155A">
                <w:rPr>
                  <w:rStyle w:val="af4"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1E155A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1E155A">
              <w:rPr>
                <w:bCs/>
                <w:sz w:val="20"/>
                <w:szCs w:val="20"/>
              </w:rPr>
              <w:lastRenderedPageBreak/>
              <w:t>8 800 770-79-24</w:t>
            </w:r>
          </w:p>
          <w:p w14:paraId="48528E9D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1E155A" w14:paraId="2F6D155F" w14:textId="77777777" w:rsidTr="001E155A">
        <w:tc>
          <w:tcPr>
            <w:tcW w:w="4106" w:type="dxa"/>
            <w:shd w:val="clear" w:color="auto" w:fill="EBF4FF"/>
          </w:tcPr>
          <w:p w14:paraId="0BE23A53" w14:textId="77777777" w:rsidR="00D67384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1E155A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1E155A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1E155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</w:t>
            </w:r>
            <w:proofErr w:type="spellStart"/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1E155A" w14:paraId="3E30643B" w14:textId="77777777" w:rsidTr="001E155A">
        <w:tc>
          <w:tcPr>
            <w:tcW w:w="4106" w:type="dxa"/>
            <w:shd w:val="clear" w:color="auto" w:fill="EBF4FF"/>
          </w:tcPr>
          <w:p w14:paraId="06D9BD0D" w14:textId="77777777" w:rsidR="00205662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1E155A" w14:paraId="0F18A838" w14:textId="77777777" w:rsidTr="001E155A">
        <w:tc>
          <w:tcPr>
            <w:tcW w:w="4106" w:type="dxa"/>
            <w:shd w:val="clear" w:color="auto" w:fill="EBF4FF"/>
          </w:tcPr>
          <w:p w14:paraId="6181EFC4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1E155A" w14:paraId="2BAB3917" w14:textId="77777777" w:rsidTr="001E155A">
        <w:tc>
          <w:tcPr>
            <w:tcW w:w="4106" w:type="dxa"/>
            <w:shd w:val="clear" w:color="auto" w:fill="EBF4FF"/>
          </w:tcPr>
          <w:p w14:paraId="3FFA1BC6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От 60 до 264 месяцев. Шаг кредита – 12 месяцев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5801C151" w14:textId="77777777" w:rsidTr="001E155A">
        <w:tc>
          <w:tcPr>
            <w:tcW w:w="4106" w:type="dxa"/>
            <w:shd w:val="clear" w:color="auto" w:fill="EBF4FF"/>
          </w:tcPr>
          <w:p w14:paraId="62B9EF5C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1E155A" w14:paraId="7AA5215D" w14:textId="77777777" w:rsidTr="001E155A">
        <w:tc>
          <w:tcPr>
            <w:tcW w:w="4106" w:type="dxa"/>
            <w:shd w:val="clear" w:color="auto" w:fill="EBF4FF"/>
          </w:tcPr>
          <w:p w14:paraId="56622CB2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1E155A" w14:paraId="63C01C79" w14:textId="77777777" w:rsidTr="001E155A">
        <w:tc>
          <w:tcPr>
            <w:tcW w:w="4106" w:type="dxa"/>
            <w:shd w:val="clear" w:color="auto" w:fill="EBF4FF"/>
          </w:tcPr>
          <w:p w14:paraId="2BFDF0CF" w14:textId="77777777" w:rsidR="00FA1DAC" w:rsidRPr="001E1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480C1123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59,99 (Пятьдесят девять целых девяносто девять сотых) % годовых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1FA40B0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30,99 (Тридцать целых девяносто девять сотых) % годовых – начиная со второго Процентного периода, по дату окончания срока исполнения денежного обязательства для категорий «Квартира, Апартаменты, </w:t>
            </w:r>
            <w:proofErr w:type="spell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  <w:proofErr w:type="spell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Отдельная комната/комнаты в квартире в многоквартирном доме; Коммерческая недвижимость»</w:t>
            </w:r>
          </w:p>
          <w:p w14:paraId="489052AA" w14:textId="77777777" w:rsidR="00FA1DAC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31,49 (Тридцать целых девяносто девять сотых) % годовых – начиная со второго Процентного периода, по дату окончания срока исполнения денежного обязательства для категорий «Жилой дом с земельным участком»</w:t>
            </w:r>
          </w:p>
        </w:tc>
      </w:tr>
      <w:tr w:rsidR="00FA1DAC" w:rsidRPr="001E155A" w14:paraId="3FAFA48C" w14:textId="77777777" w:rsidTr="001E155A">
        <w:tc>
          <w:tcPr>
            <w:tcW w:w="4106" w:type="dxa"/>
            <w:shd w:val="clear" w:color="auto" w:fill="EBF4FF"/>
          </w:tcPr>
          <w:p w14:paraId="5C112A31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1E155A" w14:paraId="17E7F9DF" w14:textId="77777777" w:rsidTr="001E155A">
        <w:tc>
          <w:tcPr>
            <w:tcW w:w="4106" w:type="dxa"/>
            <w:shd w:val="clear" w:color="auto" w:fill="EBF4FF"/>
          </w:tcPr>
          <w:p w14:paraId="50486913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1E155A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1E155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1E155A" w14:paraId="63F1A540" w14:textId="77777777" w:rsidTr="001E155A">
        <w:tc>
          <w:tcPr>
            <w:tcW w:w="4106" w:type="dxa"/>
            <w:shd w:val="clear" w:color="auto" w:fill="EBF4FF"/>
          </w:tcPr>
          <w:p w14:paraId="3969B01C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77777777" w:rsidR="00FA1DAC" w:rsidRPr="001E155A" w:rsidRDefault="00D63FF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 34,008% до 37,128%</w:t>
            </w:r>
          </w:p>
        </w:tc>
      </w:tr>
      <w:tr w:rsidR="00FA1DAC" w:rsidRPr="001E155A" w14:paraId="73DFBA74" w14:textId="77777777" w:rsidTr="001E155A">
        <w:tc>
          <w:tcPr>
            <w:tcW w:w="4106" w:type="dxa"/>
            <w:shd w:val="clear" w:color="auto" w:fill="EBF4FF"/>
          </w:tcPr>
          <w:p w14:paraId="485D72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  <w:proofErr w:type="spellStart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аннуитетными</w:t>
            </w:r>
            <w:proofErr w:type="spellEnd"/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платежами.</w:t>
            </w:r>
          </w:p>
          <w:p w14:paraId="10F721F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1E155A" w14:paraId="177B7CC3" w14:textId="77777777" w:rsidTr="001E155A">
        <w:tc>
          <w:tcPr>
            <w:tcW w:w="4106" w:type="dxa"/>
            <w:shd w:val="clear" w:color="auto" w:fill="EBF4FF"/>
          </w:tcPr>
          <w:p w14:paraId="6900E248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возврата заемщиком потребительского кредита, уплаты процентов по нему, включая бесплатный способ исполнения заемщиком </w:t>
            </w:r>
            <w:proofErr w:type="spellStart"/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обязательстпо</w:t>
            </w:r>
            <w:proofErr w:type="spellEnd"/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proofErr w:type="gramStart"/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1E155A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1E155A" w14:paraId="75581E60" w14:textId="77777777" w:rsidTr="001E155A">
        <w:tc>
          <w:tcPr>
            <w:tcW w:w="4106" w:type="dxa"/>
            <w:shd w:val="clear" w:color="auto" w:fill="EBF4FF"/>
          </w:tcPr>
          <w:p w14:paraId="776E05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3A2A72D5" w14:textId="77777777" w:rsidTr="001E155A">
        <w:tc>
          <w:tcPr>
            <w:tcW w:w="4106" w:type="dxa"/>
            <w:shd w:val="clear" w:color="auto" w:fill="EBF4FF"/>
          </w:tcPr>
          <w:p w14:paraId="5092409C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1E155A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1E155A" w14:paraId="30C584B2" w14:textId="77777777" w:rsidTr="001E155A">
        <w:tc>
          <w:tcPr>
            <w:tcW w:w="4106" w:type="dxa"/>
            <w:shd w:val="clear" w:color="auto" w:fill="EBF4FF"/>
          </w:tcPr>
          <w:p w14:paraId="09841F9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1E155A" w14:paraId="56EE4E18" w14:textId="77777777" w:rsidTr="001E155A">
        <w:tc>
          <w:tcPr>
            <w:tcW w:w="4106" w:type="dxa"/>
            <w:shd w:val="clear" w:color="auto" w:fill="EBF4FF"/>
          </w:tcPr>
          <w:p w14:paraId="24806D51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Заемщик в дату заключения кредитного договора оформляет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1E155A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2C404482" w14:textId="77777777" w:rsidR="00D726B4" w:rsidRPr="001E155A" w:rsidRDefault="00D726B4" w:rsidP="007A0E45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Заемщик по желанию может оформить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 страхования, включающий страховой риск:</w:t>
            </w:r>
          </w:p>
          <w:p w14:paraId="38910804" w14:textId="77777777" w:rsidR="00D726B4" w:rsidRPr="001E155A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раты права собственности на объект недвижимости, оформляемый в залог (страхование титула) – по выбору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>аемщика (оформляется в случае если право собственности менее срока исковой давности (трех лет);</w:t>
            </w:r>
          </w:p>
          <w:p w14:paraId="2EED64A9" w14:textId="77777777" w:rsidR="00D726B4" w:rsidRPr="001E155A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изни и потери трудоспособности (личное страхование) – по выбору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аемщика. </w:t>
            </w:r>
          </w:p>
          <w:p w14:paraId="643B6DC0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оговора страхования осуществляется до выдачи кредита. Сумма страхового покрытия по каждому из видов страхования должна быть не менее 100% от суммы текущей задолженности заемщика по кредиту.</w:t>
            </w:r>
          </w:p>
        </w:tc>
      </w:tr>
      <w:tr w:rsidR="00D726B4" w:rsidRPr="001E155A" w14:paraId="100D38BF" w14:textId="77777777" w:rsidTr="001E155A">
        <w:tc>
          <w:tcPr>
            <w:tcW w:w="4106" w:type="dxa"/>
            <w:shd w:val="clear" w:color="auto" w:fill="EBF4FF"/>
          </w:tcPr>
          <w:p w14:paraId="0F36C56A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1E155A" w14:paraId="200447BA" w14:textId="77777777" w:rsidTr="001E155A">
        <w:tc>
          <w:tcPr>
            <w:tcW w:w="4106" w:type="dxa"/>
            <w:shd w:val="clear" w:color="auto" w:fill="EBF4FF"/>
          </w:tcPr>
          <w:p w14:paraId="6646B5E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1E155A" w14:paraId="0F8F086D" w14:textId="77777777" w:rsidTr="001E155A">
        <w:tc>
          <w:tcPr>
            <w:tcW w:w="4106" w:type="dxa"/>
            <w:shd w:val="clear" w:color="auto" w:fill="EBF4FF"/>
          </w:tcPr>
          <w:p w14:paraId="5F40637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1E155A" w14:paraId="25EEA774" w14:textId="77777777" w:rsidTr="001E155A">
        <w:tc>
          <w:tcPr>
            <w:tcW w:w="4106" w:type="dxa"/>
            <w:shd w:val="clear" w:color="auto" w:fill="EBF4FF"/>
          </w:tcPr>
          <w:p w14:paraId="7D43006E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1E155A" w14:paraId="2878FB9F" w14:textId="77777777" w:rsidTr="001E155A">
        <w:tc>
          <w:tcPr>
            <w:tcW w:w="4106" w:type="dxa"/>
            <w:shd w:val="clear" w:color="auto" w:fill="EBF4FF"/>
          </w:tcPr>
          <w:p w14:paraId="4F9AE269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1E155A" w14:paraId="4AA02E15" w14:textId="77777777" w:rsidTr="001E155A">
        <w:tc>
          <w:tcPr>
            <w:tcW w:w="4106" w:type="dxa"/>
            <w:shd w:val="clear" w:color="auto" w:fill="EBF4FF"/>
          </w:tcPr>
          <w:p w14:paraId="4459BA22" w14:textId="77777777" w:rsidR="00353E21" w:rsidRPr="001E1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5AF756FD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1E155A" w14:paraId="157A0EB1" w14:textId="77777777" w:rsidTr="001E155A">
        <w:tc>
          <w:tcPr>
            <w:tcW w:w="4106" w:type="dxa"/>
            <w:shd w:val="clear" w:color="auto" w:fill="EBF4FF"/>
          </w:tcPr>
          <w:p w14:paraId="7E14BD55" w14:textId="77777777" w:rsidR="00353E21" w:rsidRPr="001E1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</w:t>
            </w:r>
            <w:proofErr w:type="spellStart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Госуслуги</w:t>
            </w:r>
            <w:proofErr w:type="spellEnd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при личном обращении в МФЦ. Запрет может быть установлен на заключение потребительского кредита кредитными организациями (КО) и (или) </w:t>
            </w:r>
            <w:proofErr w:type="spellStart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микрофинансовыми</w:t>
            </w:r>
            <w:proofErr w:type="spellEnd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E155A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E155A" w:rsidSect="001E155A">
      <w:headerReference w:type="default" r:id="rId12"/>
      <w:footerReference w:type="default" r:id="rId13"/>
      <w:headerReference w:type="first" r:id="rId14"/>
      <w:pgSz w:w="11906" w:h="16838"/>
      <w:pgMar w:top="851" w:right="425" w:bottom="425" w:left="567" w:header="425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43825" w14:textId="77777777" w:rsidR="00391C92" w:rsidRDefault="00391C92" w:rsidP="0052613D">
      <w:pPr>
        <w:spacing w:after="0" w:line="240" w:lineRule="auto"/>
      </w:pPr>
      <w:r>
        <w:separator/>
      </w:r>
    </w:p>
  </w:endnote>
  <w:endnote w:type="continuationSeparator" w:id="0">
    <w:p w14:paraId="467DE9BA" w14:textId="77777777" w:rsidR="00391C92" w:rsidRDefault="00391C92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76E615FA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55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E9A0" w14:textId="77777777" w:rsidR="00391C92" w:rsidRDefault="00391C92" w:rsidP="0052613D">
      <w:pPr>
        <w:spacing w:after="0" w:line="240" w:lineRule="auto"/>
      </w:pPr>
      <w:r>
        <w:separator/>
      </w:r>
    </w:p>
  </w:footnote>
  <w:footnote w:type="continuationSeparator" w:id="0">
    <w:p w14:paraId="425BBE45" w14:textId="77777777" w:rsidR="00391C92" w:rsidRDefault="00391C92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7382A" w14:textId="77777777" w:rsidR="00A51AF2" w:rsidRDefault="00F67B52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07BC0" wp14:editId="29786FB6">
              <wp:simplePos x="0" y="0"/>
              <wp:positionH relativeFrom="column">
                <wp:posOffset>-217930</wp:posOffset>
              </wp:positionH>
              <wp:positionV relativeFrom="paragraph">
                <wp:posOffset>155575</wp:posOffset>
              </wp:positionV>
              <wp:extent cx="7139305" cy="0"/>
              <wp:effectExtent l="0" t="0" r="2349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30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2F7FB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2.25pt" to="5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" strokecolor="#06f" strokeweight="2pt">
              <v:stroke joinstyle="miter"/>
            </v:line>
          </w:pict>
        </mc:Fallback>
      </mc:AlternateContent>
    </w:r>
    <w:r w:rsidR="000F0C37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C624F72" wp14:editId="328E6FFA">
          <wp:simplePos x="0" y="0"/>
          <wp:positionH relativeFrom="margin">
            <wp:align>left</wp:align>
          </wp:positionH>
          <wp:positionV relativeFrom="paragraph">
            <wp:posOffset>-83133</wp:posOffset>
          </wp:positionV>
          <wp:extent cx="1596455" cy="179882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55" cy="179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23CA"/>
    <w:rsid w:val="00063640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33EE"/>
    <w:rsid w:val="001129F3"/>
    <w:rsid w:val="001142C5"/>
    <w:rsid w:val="0011487F"/>
    <w:rsid w:val="001160AC"/>
    <w:rsid w:val="001270F1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C1F17"/>
    <w:rsid w:val="001C36FA"/>
    <w:rsid w:val="001D2772"/>
    <w:rsid w:val="001D2A68"/>
    <w:rsid w:val="001D5369"/>
    <w:rsid w:val="001D60E8"/>
    <w:rsid w:val="001E155A"/>
    <w:rsid w:val="001F0991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704A1"/>
    <w:rsid w:val="00275B59"/>
    <w:rsid w:val="0027626B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1C92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6AA9"/>
    <w:rsid w:val="004616D9"/>
    <w:rsid w:val="0047109C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683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3698"/>
    <w:rsid w:val="006C6345"/>
    <w:rsid w:val="006C7222"/>
    <w:rsid w:val="006D3CAA"/>
    <w:rsid w:val="006D4B18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A80"/>
    <w:rsid w:val="00B51D4C"/>
    <w:rsid w:val="00B6364A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E0E5B"/>
    <w:rsid w:val="00CE6ECA"/>
    <w:rsid w:val="00CF1638"/>
    <w:rsid w:val="00CF32DC"/>
    <w:rsid w:val="00D02A5A"/>
    <w:rsid w:val="00D04017"/>
    <w:rsid w:val="00D06D0D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6A81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11BB-B31A-4B93-9AB0-AB7B3A6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</cp:lastModifiedBy>
  <cp:revision>7</cp:revision>
  <dcterms:created xsi:type="dcterms:W3CDTF">2025-09-04T12:12:00Z</dcterms:created>
  <dcterms:modified xsi:type="dcterms:W3CDTF">2025-09-04T16:16:00Z</dcterms:modified>
</cp:coreProperties>
</file>